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C556" w14:textId="77777777" w:rsidR="009F5D26" w:rsidRPr="009F5D26" w:rsidRDefault="009F5D26" w:rsidP="009F5D26">
      <w:pPr>
        <w:spacing w:beforeAutospacing="1" w:after="0" w:afterAutospacing="1" w:line="240" w:lineRule="auto"/>
        <w:outlineLvl w:val="3"/>
        <w:rPr>
          <w:rFonts w:ascii="Times New Roman" w:eastAsia="Times New Roman" w:hAnsi="Times New Roman" w:cs="Times New Roman"/>
          <w:color w:val="1B2035"/>
          <w:kern w:val="0"/>
          <w:lang w:eastAsia="ru-RU"/>
          <w14:ligatures w14:val="none"/>
        </w:rPr>
      </w:pPr>
      <w:r w:rsidRPr="009F5D26">
        <w:rPr>
          <w:rFonts w:ascii="Times New Roman" w:eastAsia="Times New Roman" w:hAnsi="Times New Roman" w:cs="Times New Roman"/>
          <w:color w:val="1B2035"/>
          <w:kern w:val="0"/>
          <w:lang w:eastAsia="ru-RU"/>
          <w14:ligatures w14:val="none"/>
        </w:rPr>
        <w:fldChar w:fldCharType="begin"/>
      </w:r>
      <w:r w:rsidRPr="009F5D26">
        <w:rPr>
          <w:rFonts w:ascii="Times New Roman" w:eastAsia="Times New Roman" w:hAnsi="Times New Roman" w:cs="Times New Roman"/>
          <w:color w:val="1B2035"/>
          <w:kern w:val="0"/>
          <w:lang w:eastAsia="ru-RU"/>
          <w14:ligatures w14:val="none"/>
        </w:rPr>
        <w:instrText>HYPERLINK "https://center-kaizen.ru/sogiasie-na-obrabotku-personaimnmnyh-vannyh/"</w:instrText>
      </w:r>
      <w:r w:rsidRPr="009F5D26">
        <w:rPr>
          <w:rFonts w:ascii="Times New Roman" w:eastAsia="Times New Roman" w:hAnsi="Times New Roman" w:cs="Times New Roman"/>
          <w:color w:val="1B2035"/>
          <w:kern w:val="0"/>
          <w:lang w:eastAsia="ru-RU"/>
          <w14:ligatures w14:val="none"/>
        </w:rPr>
      </w:r>
      <w:r w:rsidRPr="009F5D26">
        <w:rPr>
          <w:rFonts w:ascii="Times New Roman" w:eastAsia="Times New Roman" w:hAnsi="Times New Roman" w:cs="Times New Roman"/>
          <w:color w:val="1B2035"/>
          <w:kern w:val="0"/>
          <w:lang w:eastAsia="ru-RU"/>
          <w14:ligatures w14:val="none"/>
        </w:rPr>
        <w:fldChar w:fldCharType="separate"/>
      </w:r>
      <w:r w:rsidRPr="009F5D26">
        <w:rPr>
          <w:rFonts w:ascii="Times New Roman" w:eastAsia="Times New Roman" w:hAnsi="Times New Roman" w:cs="Times New Roman"/>
          <w:b/>
          <w:bCs/>
          <w:color w:val="0000FF"/>
          <w:kern w:val="0"/>
          <w:u w:val="single"/>
          <w:lang w:eastAsia="ru-RU"/>
          <w14:ligatures w14:val="none"/>
        </w:rPr>
        <w:t>Согласие на обработку персональных данных</w:t>
      </w:r>
      <w:r w:rsidRPr="009F5D26">
        <w:rPr>
          <w:rFonts w:ascii="Times New Roman" w:eastAsia="Times New Roman" w:hAnsi="Times New Roman" w:cs="Times New Roman"/>
          <w:color w:val="1B2035"/>
          <w:kern w:val="0"/>
          <w:lang w:eastAsia="ru-RU"/>
          <w14:ligatures w14:val="none"/>
        </w:rPr>
        <w:fldChar w:fldCharType="end"/>
      </w:r>
    </w:p>
    <w:p w14:paraId="5AA15127" w14:textId="1CADE97C" w:rsidR="009F5D26" w:rsidRPr="009F5D26" w:rsidRDefault="009F5D26" w:rsidP="009F5D26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 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ООО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«ЦЕНТР»КАЙДЗЭН» (ОГРН </w:t>
      </w:r>
      <w:r w:rsidRPr="009F5D26">
        <w:rPr>
          <w:rFonts w:ascii="Times New Roman" w:hAnsi="Times New Roman" w:cs="Times New Roman"/>
          <w:color w:val="000000"/>
          <w:shd w:val="clear" w:color="auto" w:fill="F2F2F2"/>
        </w:rPr>
        <w:t>1145958033253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ИНН 5</w:t>
      </w:r>
      <w:r w:rsidRPr="009F5D26">
        <w:rPr>
          <w:rFonts w:ascii="Times New Roman" w:hAnsi="Times New Roman" w:cs="Times New Roman"/>
          <w:color w:val="000000"/>
          <w:shd w:val="clear" w:color="auto" w:fill="F2F2F2"/>
        </w:rPr>
        <w:t>5906999415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зарегистрированным в соответствии с законодательством РФ по адресу: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9F5D26">
        <w:rPr>
          <w:rFonts w:ascii="Times New Roman" w:hAnsi="Times New Roman" w:cs="Times New Roman"/>
          <w:color w:val="000000"/>
          <w:shd w:val="clear" w:color="auto" w:fill="F2F2F2"/>
        </w:rPr>
        <w:t>Юр. адрес: 614007, ПЕРМСКИЙ КРАЙ, Г ПЕРМЬ, УЛ РЕВОЛЮЦИИ, Д. 21В, КВ. 112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(далее по тексту — Оператор).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1. Согласие дается на обработку одной, нескольких или всех категорий персональных данных, не являющихся специальными или биометрическими, предоставляемых мною, которые могут включать:</w:t>
      </w:r>
    </w:p>
    <w:p w14:paraId="79B327FF" w14:textId="77777777" w:rsidR="009F5D26" w:rsidRPr="009F5D26" w:rsidRDefault="009F5D26" w:rsidP="009F5D26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Имя;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— Телефон;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— E-mail;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— Ваше сообщение.</w:t>
      </w:r>
    </w:p>
    <w:p w14:paraId="691251E1" w14:textId="77777777" w:rsidR="009F5D26" w:rsidRPr="009F5D26" w:rsidRDefault="009F5D26" w:rsidP="009F5D2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Оператор может совершать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</w:p>
    <w:p w14:paraId="7EDC0252" w14:textId="77777777" w:rsidR="009F5D26" w:rsidRPr="009F5D26" w:rsidRDefault="009F5D26" w:rsidP="009F5D2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Способы обработки: как с использованием средств автоматизации, так и без их использования.</w:t>
      </w:r>
    </w:p>
    <w:p w14:paraId="5951FEF8" w14:textId="77777777" w:rsidR="009F5D26" w:rsidRPr="009F5D26" w:rsidRDefault="009F5D26" w:rsidP="009F5D2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Цель обработки: предоставление мне услуг/работ, включая, направление в мой адрес уведомлений, касающихся предоставляемых услуг/работ, подготовка и направление ответов на мои запросы, направление в мой адрес информации о мероприятиях/товарах/услугах/работах Оператора.</w:t>
      </w:r>
    </w:p>
    <w:p w14:paraId="39AF619C" w14:textId="77777777" w:rsidR="009F5D26" w:rsidRPr="009F5D26" w:rsidRDefault="009F5D26" w:rsidP="009F5D2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В связи с тем, что Оператор может осуществлять обработку моих персональных данных посредством программы для ЭВМ «1С-Битрикс24», я даю свое согласие Оператору на осуществление соответствующего поручения ООО «1С-Битрикс», (ОГРН 5077746476209), зарегистрированному по адресу: 109544, г. Москва, б-р Энтузиастов, д. 2, эт.13, пом. 8-19.</w:t>
      </w:r>
    </w:p>
    <w:p w14:paraId="18407EA2" w14:textId="658604A0" w:rsidR="009F5D26" w:rsidRPr="009F5D26" w:rsidRDefault="009F5D26" w:rsidP="009F5D2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 Настоящее согласие действует до момента его отзыва путем направления соответствующего уведомления на электронный адрес </w:t>
      </w:r>
      <w:hyperlink r:id="rId4" w:history="1">
        <w:r w:rsidRPr="009F5D26">
          <w:rPr>
            <w:rStyle w:val="ac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ud</w:t>
        </w:r>
        <w:r w:rsidRPr="009F5D26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@</w:t>
        </w:r>
        <w:r w:rsidRPr="009F5D26">
          <w:rPr>
            <w:rStyle w:val="ac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center</w:t>
        </w:r>
        <w:r w:rsidRPr="009F5D26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-</w:t>
        </w:r>
        <w:r w:rsidRPr="009F5D26">
          <w:rPr>
            <w:rStyle w:val="ac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kaizen</w:t>
        </w:r>
        <w:r w:rsidRPr="009F5D26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.</w:t>
        </w:r>
        <w:proofErr w:type="spellStart"/>
        <w:r w:rsidRPr="009F5D26">
          <w:rPr>
            <w:rStyle w:val="ac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ru</w:t>
        </w:r>
        <w:proofErr w:type="spellEnd"/>
      </w:hyperlink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направления по адресу </w:t>
      </w:r>
      <w:r w:rsidRPr="009F5D26">
        <w:rPr>
          <w:rFonts w:ascii="Times New Roman" w:hAnsi="Times New Roman" w:cs="Times New Roman"/>
          <w:color w:val="000000"/>
          <w:shd w:val="clear" w:color="auto" w:fill="F2F2F2"/>
        </w:rPr>
        <w:t>Юр. адрес: 614007, ПЕРМСКИЙ КРАЙ, Г ПЕРМЬ, УЛ РЕВОЛЮЦИИ, Д. 21В, КВ. 112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D46C1F9" w14:textId="77777777" w:rsidR="009F5D26" w:rsidRPr="009F5D26" w:rsidRDefault="009F5D26" w:rsidP="009F5D2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</w:t>
      </w:r>
      <w:r w:rsidRPr="009F5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предусмотренных Федеральным законом №152-ФЗ «О персональных данных» от 27.07.2006 г.</w:t>
      </w:r>
    </w:p>
    <w:p w14:paraId="650AC662" w14:textId="77777777" w:rsidR="009F5D26" w:rsidRPr="009F5D26" w:rsidRDefault="009F5D26">
      <w:pPr>
        <w:rPr>
          <w:rFonts w:ascii="Times New Roman" w:hAnsi="Times New Roman" w:cs="Times New Roman"/>
        </w:rPr>
      </w:pPr>
    </w:p>
    <w:sectPr w:rsidR="009F5D26" w:rsidRPr="009F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26"/>
    <w:rsid w:val="00014DE1"/>
    <w:rsid w:val="009F5D26"/>
    <w:rsid w:val="00E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D4D40D"/>
  <w15:chartTrackingRefBased/>
  <w15:docId w15:val="{3632FD43-1975-BA4A-A7CA-0568B34C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F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F5D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D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D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D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D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D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D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D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5D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5D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5D2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F5D2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F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9F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@center-kaiz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2026-06-09T10:17:00Z</dcterms:created>
  <dcterms:modified xsi:type="dcterms:W3CDTF">2026-06-09T10:29:00Z</dcterms:modified>
</cp:coreProperties>
</file>